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1C4" w:rsidRPr="00C451C4" w:rsidRDefault="00C451C4" w:rsidP="00C451C4">
      <w:pPr>
        <w:shd w:val="clear" w:color="auto" w:fill="F5F5EA"/>
        <w:spacing w:after="0" w:line="240" w:lineRule="auto"/>
        <w:jc w:val="center"/>
        <w:outlineLvl w:val="1"/>
        <w:rPr>
          <w:rFonts w:ascii="Liberation Sans" w:eastAsia="Times New Roman" w:hAnsi="Liberation Sans" w:cs="Liberation Sans"/>
          <w:color w:val="252525"/>
          <w:sz w:val="30"/>
          <w:szCs w:val="30"/>
          <w:lang w:eastAsia="ru-RU"/>
        </w:rPr>
      </w:pPr>
      <w:r>
        <w:rPr>
          <w:rFonts w:ascii="Liberation Sans" w:eastAsia="Times New Roman" w:hAnsi="Liberation Sans" w:cs="Liberation Sans"/>
          <w:b/>
          <w:bCs/>
          <w:color w:val="252525"/>
          <w:sz w:val="30"/>
          <w:szCs w:val="30"/>
          <w:lang w:eastAsia="ru-RU"/>
        </w:rPr>
        <w:t>19 октября 2022</w:t>
      </w:r>
      <w:r w:rsidRPr="00C451C4">
        <w:rPr>
          <w:rFonts w:ascii="Liberation Sans" w:eastAsia="Times New Roman" w:hAnsi="Liberation Sans" w:cs="Liberation Sans"/>
          <w:b/>
          <w:bCs/>
          <w:color w:val="252525"/>
          <w:sz w:val="30"/>
          <w:szCs w:val="30"/>
          <w:lang w:eastAsia="ru-RU"/>
        </w:rPr>
        <w:t xml:space="preserve"> года </w:t>
      </w:r>
    </w:p>
    <w:p w:rsidR="00C451C4" w:rsidRDefault="00C451C4" w:rsidP="00C451C4">
      <w:pPr>
        <w:shd w:val="clear" w:color="auto" w:fill="F5F5EA"/>
        <w:spacing w:after="0" w:line="240" w:lineRule="auto"/>
        <w:jc w:val="center"/>
        <w:outlineLvl w:val="1"/>
        <w:rPr>
          <w:rFonts w:ascii="Liberation Sans" w:eastAsia="Times New Roman" w:hAnsi="Liberation Sans" w:cs="Liberation Sans"/>
          <w:b/>
          <w:bCs/>
          <w:color w:val="252525"/>
          <w:sz w:val="30"/>
          <w:szCs w:val="30"/>
          <w:lang w:eastAsia="ru-RU"/>
        </w:rPr>
      </w:pPr>
      <w:r>
        <w:rPr>
          <w:rFonts w:ascii="Liberation Sans" w:eastAsia="Times New Roman" w:hAnsi="Liberation Sans" w:cs="Liberation Sans"/>
          <w:b/>
          <w:bCs/>
          <w:color w:val="252525"/>
          <w:sz w:val="30"/>
          <w:szCs w:val="30"/>
          <w:lang w:eastAsia="ru-RU"/>
        </w:rPr>
        <w:t xml:space="preserve">Управление архивами </w:t>
      </w:r>
      <w:r w:rsidRPr="00C451C4">
        <w:rPr>
          <w:rFonts w:ascii="Liberation Sans" w:eastAsia="Times New Roman" w:hAnsi="Liberation Sans" w:cs="Liberation Sans"/>
          <w:b/>
          <w:bCs/>
          <w:color w:val="252525"/>
          <w:sz w:val="30"/>
          <w:szCs w:val="30"/>
          <w:lang w:eastAsia="ru-RU"/>
        </w:rPr>
        <w:t xml:space="preserve">Свердловской области объявляет о т о приеме документов для участия в конкурсе на включение в кадровый резерв </w:t>
      </w:r>
      <w:r>
        <w:rPr>
          <w:rFonts w:ascii="Liberation Sans" w:eastAsia="Times New Roman" w:hAnsi="Liberation Sans" w:cs="Liberation Sans"/>
          <w:b/>
          <w:bCs/>
          <w:color w:val="252525"/>
          <w:sz w:val="30"/>
          <w:szCs w:val="30"/>
          <w:lang w:eastAsia="ru-RU"/>
        </w:rPr>
        <w:t>Управления</w:t>
      </w:r>
      <w:r w:rsidRPr="00C451C4">
        <w:rPr>
          <w:rFonts w:ascii="Liberation Sans" w:eastAsia="Times New Roman" w:hAnsi="Liberation Sans" w:cs="Liberation Sans"/>
          <w:b/>
          <w:bCs/>
          <w:color w:val="252525"/>
          <w:sz w:val="30"/>
          <w:szCs w:val="30"/>
          <w:lang w:eastAsia="ru-RU"/>
        </w:rPr>
        <w:t>.</w:t>
      </w:r>
    </w:p>
    <w:p w:rsidR="00C451C4" w:rsidRPr="00C451C4" w:rsidRDefault="00C451C4" w:rsidP="00C451C4">
      <w:pPr>
        <w:shd w:val="clear" w:color="auto" w:fill="F5F5EA"/>
        <w:spacing w:after="0" w:line="240" w:lineRule="auto"/>
        <w:ind w:firstLine="709"/>
        <w:jc w:val="both"/>
        <w:outlineLvl w:val="1"/>
        <w:rPr>
          <w:rFonts w:ascii="Liberation Sans" w:eastAsia="Times New Roman" w:hAnsi="Liberation Sans" w:cs="Liberation Sans"/>
          <w:b/>
          <w:bCs/>
          <w:color w:val="252525"/>
          <w:sz w:val="28"/>
          <w:szCs w:val="28"/>
          <w:lang w:eastAsia="ru-RU"/>
        </w:rPr>
      </w:pPr>
    </w:p>
    <w:p w:rsidR="00C451C4" w:rsidRPr="00C451C4" w:rsidRDefault="00C451C4" w:rsidP="00C451C4">
      <w:pPr>
        <w:shd w:val="clear" w:color="auto" w:fill="F5F5EA"/>
        <w:spacing w:after="0" w:line="240" w:lineRule="auto"/>
        <w:ind w:firstLine="709"/>
        <w:jc w:val="both"/>
        <w:outlineLvl w:val="1"/>
        <w:rPr>
          <w:rFonts w:ascii="Liberation Sans" w:eastAsia="Times New Roman" w:hAnsi="Liberation Sans" w:cs="Liberation Sans"/>
          <w:b/>
          <w:bCs/>
          <w:color w:val="252525"/>
          <w:sz w:val="28"/>
          <w:szCs w:val="28"/>
          <w:lang w:eastAsia="ru-RU"/>
        </w:rPr>
      </w:pPr>
      <w:r w:rsidRPr="00C451C4">
        <w:rPr>
          <w:rFonts w:ascii="Liberation Sans" w:hAnsi="Liberation Sans" w:cs="Liberation Sans"/>
          <w:color w:val="252525"/>
          <w:sz w:val="28"/>
          <w:szCs w:val="28"/>
          <w:shd w:val="clear" w:color="auto" w:fill="F5F5EA"/>
        </w:rPr>
        <w:t xml:space="preserve">Конкурс проводится </w:t>
      </w:r>
      <w:r w:rsidRPr="00E54021">
        <w:rPr>
          <w:rFonts w:ascii="Liberation Sans" w:hAnsi="Liberation Sans" w:cs="Liberation Sans"/>
          <w:b/>
          <w:color w:val="252525"/>
          <w:sz w:val="28"/>
          <w:szCs w:val="28"/>
          <w:shd w:val="clear" w:color="auto" w:fill="F5F5EA"/>
        </w:rPr>
        <w:t>на включение в кадровый резерв</w:t>
      </w:r>
      <w:r w:rsidRPr="00C451C4">
        <w:rPr>
          <w:rFonts w:ascii="Liberation Sans" w:hAnsi="Liberation Sans" w:cs="Liberation Sans"/>
          <w:color w:val="252525"/>
          <w:sz w:val="28"/>
          <w:szCs w:val="28"/>
          <w:shd w:val="clear" w:color="auto" w:fill="F5F5EA"/>
        </w:rPr>
        <w:t xml:space="preserve"> Управления старшей группы должностей государственной гражданской службы Свердловской области категории «специалисты» для замещения должности главного специалиста отдела финансово-экономической работы и бухгалтерского учета</w:t>
      </w:r>
    </w:p>
    <w:p w:rsidR="00C451C4" w:rsidRDefault="00C451C4" w:rsidP="00C451C4">
      <w:pPr>
        <w:shd w:val="clear" w:color="auto" w:fill="F5F5EA"/>
        <w:spacing w:after="0" w:line="264" w:lineRule="atLeast"/>
        <w:ind w:firstLine="709"/>
        <w:jc w:val="both"/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</w:pPr>
    </w:p>
    <w:p w:rsidR="00C451C4" w:rsidRDefault="00C451C4" w:rsidP="00C451C4">
      <w:pPr>
        <w:shd w:val="clear" w:color="auto" w:fill="F5F5EA"/>
        <w:spacing w:after="0" w:line="264" w:lineRule="atLeast"/>
        <w:ind w:firstLine="709"/>
        <w:jc w:val="both"/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</w:pPr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 xml:space="preserve">К кандидатам на включение в кадровый резерв </w:t>
      </w:r>
      <w:r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Управления</w:t>
      </w:r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 xml:space="preserve"> устанавливаются квалификационные требования, включающие базовые и профессионально-функциональные квалификационные требования (должностн</w:t>
      </w:r>
      <w:r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 xml:space="preserve">ой </w:t>
      </w:r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регламент прилага</w:t>
      </w:r>
      <w:r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е</w:t>
      </w:r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тся):</w:t>
      </w:r>
    </w:p>
    <w:p w:rsidR="00C451C4" w:rsidRPr="00C451C4" w:rsidRDefault="00C451C4" w:rsidP="00C451C4">
      <w:pPr>
        <w:shd w:val="clear" w:color="auto" w:fill="F5F5EA"/>
        <w:spacing w:after="0" w:line="264" w:lineRule="atLeast"/>
        <w:ind w:firstLine="709"/>
        <w:jc w:val="both"/>
        <w:rPr>
          <w:rFonts w:ascii="Liberation Sans" w:eastAsia="Times New Roman" w:hAnsi="Liberation Sans" w:cs="Liberation Sans"/>
          <w:color w:val="252525"/>
          <w:sz w:val="28"/>
          <w:szCs w:val="28"/>
          <w:u w:val="single"/>
          <w:lang w:eastAsia="ru-RU"/>
        </w:rPr>
      </w:pPr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u w:val="single"/>
          <w:lang w:eastAsia="ru-RU"/>
        </w:rPr>
        <w:t>Должностной регламент главного специалиста отдела финансово-экономической работы и бухгалтерского учета Управления архивами Свердловской области</w:t>
      </w:r>
    </w:p>
    <w:p w:rsidR="00C451C4" w:rsidRPr="00C451C4" w:rsidRDefault="00C451C4" w:rsidP="00C451C4">
      <w:pPr>
        <w:shd w:val="clear" w:color="auto" w:fill="F5F5EA"/>
        <w:spacing w:after="0" w:line="264" w:lineRule="atLeast"/>
        <w:ind w:firstLine="709"/>
        <w:jc w:val="both"/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</w:pPr>
    </w:p>
    <w:p w:rsidR="00C451C4" w:rsidRPr="00C451C4" w:rsidRDefault="00C451C4" w:rsidP="00C451C4">
      <w:pPr>
        <w:shd w:val="clear" w:color="auto" w:fill="F5F5EA"/>
        <w:spacing w:after="0" w:line="240" w:lineRule="auto"/>
        <w:outlineLvl w:val="2"/>
        <w:rPr>
          <w:rFonts w:ascii="Liberation Sans" w:eastAsia="Times New Roman" w:hAnsi="Liberation Sans" w:cs="Liberation Sans"/>
          <w:b/>
          <w:bCs/>
          <w:color w:val="252525"/>
          <w:sz w:val="28"/>
          <w:szCs w:val="28"/>
          <w:lang w:eastAsia="ru-RU"/>
        </w:rPr>
      </w:pPr>
    </w:p>
    <w:p w:rsidR="00C451C4" w:rsidRPr="00C451C4" w:rsidRDefault="00C451C4" w:rsidP="00C451C4">
      <w:pPr>
        <w:shd w:val="clear" w:color="auto" w:fill="F5F5EA"/>
        <w:spacing w:after="0" w:line="240" w:lineRule="auto"/>
        <w:outlineLvl w:val="2"/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</w:pPr>
      <w:r w:rsidRPr="00C451C4">
        <w:rPr>
          <w:rFonts w:ascii="Liberation Sans" w:eastAsia="Times New Roman" w:hAnsi="Liberation Sans" w:cs="Liberation Sans"/>
          <w:b/>
          <w:bCs/>
          <w:color w:val="252525"/>
          <w:sz w:val="28"/>
          <w:szCs w:val="28"/>
          <w:lang w:eastAsia="ru-RU"/>
        </w:rPr>
        <w:t>Для участия в конкурсе необходимо подать следующие документы:</w:t>
      </w:r>
    </w:p>
    <w:p w:rsidR="00C451C4" w:rsidRPr="00C451C4" w:rsidRDefault="00C451C4" w:rsidP="00C451C4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</w:pPr>
      <w:r w:rsidRPr="00C451C4">
        <w:rPr>
          <w:rFonts w:ascii="Liberation Sans" w:eastAsia="Times New Roman" w:hAnsi="Liberation Sans" w:cs="Liberation Sans"/>
          <w:b/>
          <w:bCs/>
          <w:color w:val="252525"/>
          <w:sz w:val="28"/>
          <w:szCs w:val="28"/>
          <w:lang w:eastAsia="ru-RU"/>
        </w:rPr>
        <w:t>1) гражданам:</w:t>
      </w:r>
    </w:p>
    <w:p w:rsidR="00C451C4" w:rsidRPr="00C451C4" w:rsidRDefault="00C451C4" w:rsidP="00C451C4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</w:pPr>
      <w:r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личное заявление</w:t>
      </w:r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;</w:t>
      </w:r>
    </w:p>
    <w:p w:rsidR="00C451C4" w:rsidRPr="00C451C4" w:rsidRDefault="00C451C4" w:rsidP="00C451C4">
      <w:pPr>
        <w:shd w:val="clear" w:color="auto" w:fill="F5F5EA"/>
        <w:spacing w:after="0" w:line="264" w:lineRule="atLeast"/>
        <w:jc w:val="both"/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</w:pPr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заполненную и подписанную анкету установленной формы с приложением фотографии (форма анкеты утверждена распоряжением Правительства Российской Феде</w:t>
      </w:r>
      <w:r w:rsidR="00E54021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рации от 26.05.2005 г. № 667-р)</w:t>
      </w:r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;</w:t>
      </w:r>
    </w:p>
    <w:p w:rsidR="00C451C4" w:rsidRPr="00C451C4" w:rsidRDefault="00C451C4" w:rsidP="00C451C4">
      <w:pPr>
        <w:shd w:val="clear" w:color="auto" w:fill="F5F5EA"/>
        <w:spacing w:after="0" w:line="264" w:lineRule="atLeast"/>
        <w:jc w:val="both"/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</w:pPr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копию паспорта или заменяющего его документа (соответствующий документ предъявляется лично при подаче документов и по прибытии на конкурс);</w:t>
      </w:r>
    </w:p>
    <w:p w:rsidR="00C451C4" w:rsidRPr="00C451C4" w:rsidRDefault="00C451C4" w:rsidP="00C451C4">
      <w:pPr>
        <w:shd w:val="clear" w:color="auto" w:fill="F5F5EA"/>
        <w:spacing w:after="0" w:line="264" w:lineRule="atLeast"/>
        <w:jc w:val="both"/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</w:pPr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копию трудовой книжки, </w:t>
      </w:r>
      <w:r w:rsidRPr="00C451C4">
        <w:rPr>
          <w:rFonts w:ascii="Liberation Sans" w:eastAsia="Times New Roman" w:hAnsi="Liberation Sans" w:cs="Liberation Sans"/>
          <w:b/>
          <w:bCs/>
          <w:color w:val="252525"/>
          <w:sz w:val="28"/>
          <w:szCs w:val="28"/>
          <w:lang w:eastAsia="ru-RU"/>
        </w:rPr>
        <w:t>заверенную нотариально или кадровой службой по месту службы (работы)</w:t>
      </w:r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, и (или) сведения о трудовой деятельности, оформленные в установленном законодательством Российской Федерации порядке, и 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C451C4" w:rsidRPr="00C451C4" w:rsidRDefault="00C451C4" w:rsidP="00C451C4">
      <w:pPr>
        <w:shd w:val="clear" w:color="auto" w:fill="F5F5EA"/>
        <w:spacing w:after="0" w:line="264" w:lineRule="atLeast"/>
        <w:jc w:val="both"/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</w:pPr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копии документов об образовании и квалификации, а 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 присвоении ученой степени, ученого звания, заверенные нотариально или кадровой службой по месту службы (работы);</w:t>
      </w:r>
    </w:p>
    <w:p w:rsidR="00C451C4" w:rsidRPr="00C451C4" w:rsidRDefault="00C451C4" w:rsidP="00C451C4">
      <w:pPr>
        <w:shd w:val="clear" w:color="auto" w:fill="F5F5EA"/>
        <w:spacing w:after="0" w:line="264" w:lineRule="atLeast"/>
        <w:jc w:val="both"/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</w:pPr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lastRenderedPageBreak/>
        <w:t>документ об отсутствии у гражданина заболевания, препятствующего поступлению на государственную гражданскую службу или ее прохождению (по форме № 001-ГС/у, утвержденной приказом Министерства здравоохранения и социального развития Российской Федерации от 14.12.2009 № 984н). Заключение медицинского учреждения о наличии (отсутствии) заболевания, препятствующего поступлению на государственную гражданскую службу Российской Федерации или ее прохождению может быть выдано гражданину только после прохождения осмотра психиатром и психиатром-наркологом.</w:t>
      </w:r>
    </w:p>
    <w:p w:rsidR="00C451C4" w:rsidRPr="00C451C4" w:rsidRDefault="00C451C4" w:rsidP="00C451C4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</w:pPr>
      <w:r w:rsidRPr="00C451C4">
        <w:rPr>
          <w:rFonts w:ascii="Liberation Sans" w:eastAsia="Times New Roman" w:hAnsi="Liberation Sans" w:cs="Liberation Sans"/>
          <w:b/>
          <w:bCs/>
          <w:color w:val="252525"/>
          <w:sz w:val="28"/>
          <w:szCs w:val="28"/>
          <w:lang w:eastAsia="ru-RU"/>
        </w:rPr>
        <w:t>2) государственным гражданским служащим:</w:t>
      </w:r>
    </w:p>
    <w:p w:rsidR="00C451C4" w:rsidRPr="00C451C4" w:rsidRDefault="00C451C4" w:rsidP="00C451C4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</w:pPr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личное заявление;</w:t>
      </w:r>
    </w:p>
    <w:p w:rsidR="00C451C4" w:rsidRPr="00C451C4" w:rsidRDefault="00C451C4" w:rsidP="00C451C4">
      <w:pPr>
        <w:shd w:val="clear" w:color="auto" w:fill="F5F5EA"/>
        <w:spacing w:after="0" w:line="264" w:lineRule="atLeast"/>
        <w:jc w:val="both"/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</w:pPr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заполненную, подписанную государственным гражданским служащим</w:t>
      </w:r>
    </w:p>
    <w:p w:rsidR="00C451C4" w:rsidRPr="00C451C4" w:rsidRDefault="00C451C4" w:rsidP="00C451C4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</w:pPr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и заверенную кадровой службой государственного органа, в котором государственный гражданский служащий замещает должность гражданской службы, анкету установленной формы с приложением фотографии;</w:t>
      </w:r>
    </w:p>
    <w:p w:rsidR="00C451C4" w:rsidRPr="00C451C4" w:rsidRDefault="00C451C4" w:rsidP="00C451C4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</w:pPr>
      <w:r w:rsidRPr="00C451C4">
        <w:rPr>
          <w:rFonts w:ascii="Liberation Sans" w:eastAsia="Times New Roman" w:hAnsi="Liberation Sans" w:cs="Liberation Sans"/>
          <w:b/>
          <w:bCs/>
          <w:color w:val="252525"/>
          <w:sz w:val="28"/>
          <w:szCs w:val="28"/>
          <w:lang w:eastAsia="ru-RU"/>
        </w:rPr>
        <w:t>3) государственным гражданским служащим Свердловской области, замещающим должности государственной гражданской службы в </w:t>
      </w:r>
      <w:r>
        <w:rPr>
          <w:rFonts w:ascii="Liberation Sans" w:eastAsia="Times New Roman" w:hAnsi="Liberation Sans" w:cs="Liberation Sans"/>
          <w:b/>
          <w:bCs/>
          <w:color w:val="252525"/>
          <w:sz w:val="28"/>
          <w:szCs w:val="28"/>
          <w:lang w:eastAsia="ru-RU"/>
        </w:rPr>
        <w:t>Управлении</w:t>
      </w:r>
      <w:r w:rsidRPr="00C451C4">
        <w:rPr>
          <w:rFonts w:ascii="Liberation Sans" w:eastAsia="Times New Roman" w:hAnsi="Liberation Sans" w:cs="Liberation Sans"/>
          <w:b/>
          <w:bCs/>
          <w:color w:val="252525"/>
          <w:sz w:val="28"/>
          <w:szCs w:val="28"/>
          <w:lang w:eastAsia="ru-RU"/>
        </w:rPr>
        <w:t>:</w:t>
      </w:r>
    </w:p>
    <w:p w:rsidR="00C451C4" w:rsidRPr="00C451C4" w:rsidRDefault="00C451C4" w:rsidP="00C451C4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</w:pPr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личное заявление.</w:t>
      </w:r>
    </w:p>
    <w:p w:rsidR="00C451C4" w:rsidRPr="00C451C4" w:rsidRDefault="00C451C4" w:rsidP="00C451C4">
      <w:pPr>
        <w:shd w:val="clear" w:color="auto" w:fill="F5F5EA"/>
        <w:spacing w:after="0" w:line="240" w:lineRule="auto"/>
        <w:jc w:val="both"/>
        <w:outlineLvl w:val="2"/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</w:pPr>
      <w:r w:rsidRPr="00C451C4">
        <w:rPr>
          <w:rFonts w:ascii="Liberation Sans" w:eastAsia="Times New Roman" w:hAnsi="Liberation Sans" w:cs="Liberation Sans"/>
          <w:b/>
          <w:bCs/>
          <w:color w:val="252525"/>
          <w:sz w:val="28"/>
          <w:szCs w:val="28"/>
          <w:lang w:eastAsia="ru-RU"/>
        </w:rPr>
        <w:t>Документы для участия в конкурсе представляются в течение 21 дня со дня размещения объявления об их приеме.</w:t>
      </w:r>
    </w:p>
    <w:p w:rsidR="00C451C4" w:rsidRPr="00C451C4" w:rsidRDefault="00C451C4" w:rsidP="00C451C4">
      <w:pPr>
        <w:shd w:val="clear" w:color="auto" w:fill="F5F5EA"/>
        <w:spacing w:after="0" w:line="240" w:lineRule="auto"/>
        <w:outlineLvl w:val="2"/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</w:pPr>
      <w:r w:rsidRPr="00C451C4">
        <w:rPr>
          <w:rFonts w:ascii="Liberation Sans" w:eastAsia="Times New Roman" w:hAnsi="Liberation Sans" w:cs="Liberation Sans"/>
          <w:b/>
          <w:bCs/>
          <w:color w:val="252525"/>
          <w:sz w:val="28"/>
          <w:szCs w:val="28"/>
          <w:lang w:eastAsia="ru-RU"/>
        </w:rPr>
        <w:t xml:space="preserve">Последний день приема документов – </w:t>
      </w:r>
      <w:r>
        <w:rPr>
          <w:rFonts w:ascii="Liberation Sans" w:eastAsia="Times New Roman" w:hAnsi="Liberation Sans" w:cs="Liberation Sans"/>
          <w:b/>
          <w:bCs/>
          <w:color w:val="252525"/>
          <w:sz w:val="28"/>
          <w:szCs w:val="28"/>
          <w:lang w:eastAsia="ru-RU"/>
        </w:rPr>
        <w:t xml:space="preserve">8 ноября </w:t>
      </w:r>
      <w:r w:rsidRPr="00C451C4">
        <w:rPr>
          <w:rFonts w:ascii="Liberation Sans" w:eastAsia="Times New Roman" w:hAnsi="Liberation Sans" w:cs="Liberation Sans"/>
          <w:b/>
          <w:bCs/>
          <w:color w:val="252525"/>
          <w:sz w:val="28"/>
          <w:szCs w:val="28"/>
          <w:lang w:eastAsia="ru-RU"/>
        </w:rPr>
        <w:t>202</w:t>
      </w:r>
      <w:r>
        <w:rPr>
          <w:rFonts w:ascii="Liberation Sans" w:eastAsia="Times New Roman" w:hAnsi="Liberation Sans" w:cs="Liberation Sans"/>
          <w:b/>
          <w:bCs/>
          <w:color w:val="252525"/>
          <w:sz w:val="28"/>
          <w:szCs w:val="28"/>
          <w:lang w:eastAsia="ru-RU"/>
        </w:rPr>
        <w:t>2</w:t>
      </w:r>
      <w:r w:rsidRPr="00C451C4">
        <w:rPr>
          <w:rFonts w:ascii="Liberation Sans" w:eastAsia="Times New Roman" w:hAnsi="Liberation Sans" w:cs="Liberation Sans"/>
          <w:b/>
          <w:bCs/>
          <w:color w:val="252525"/>
          <w:sz w:val="28"/>
          <w:szCs w:val="28"/>
          <w:lang w:eastAsia="ru-RU"/>
        </w:rPr>
        <w:t xml:space="preserve"> года.</w:t>
      </w:r>
    </w:p>
    <w:p w:rsidR="00C451C4" w:rsidRDefault="00C451C4" w:rsidP="00766DE7">
      <w:pPr>
        <w:shd w:val="clear" w:color="auto" w:fill="F5F5EA"/>
        <w:spacing w:after="0" w:line="264" w:lineRule="atLeast"/>
        <w:ind w:firstLine="709"/>
        <w:jc w:val="both"/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</w:pPr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 xml:space="preserve">Документы для участия в конкурсе принимаются по адресу: </w:t>
      </w:r>
      <w:proofErr w:type="gramStart"/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6200</w:t>
      </w:r>
      <w:r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12</w:t>
      </w:r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,</w:t>
      </w:r>
      <w:r w:rsidR="00E54021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г.</w:t>
      </w:r>
      <w:proofErr w:type="gramEnd"/>
      <w:r w:rsidR="00E54021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 xml:space="preserve"> </w:t>
      </w:r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 xml:space="preserve"> Екатеринбург, </w:t>
      </w:r>
      <w:r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ул. Малышева</w:t>
      </w:r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, д. 1</w:t>
      </w:r>
      <w:r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01</w:t>
      </w:r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 xml:space="preserve">,  </w:t>
      </w:r>
      <w:proofErr w:type="spellStart"/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каб</w:t>
      </w:r>
      <w:proofErr w:type="spellEnd"/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 xml:space="preserve">. </w:t>
      </w:r>
      <w:r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528</w:t>
      </w:r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 xml:space="preserve">. </w:t>
      </w:r>
    </w:p>
    <w:p w:rsidR="00C451C4" w:rsidRPr="00C451C4" w:rsidRDefault="00C451C4" w:rsidP="00C451C4">
      <w:pPr>
        <w:shd w:val="clear" w:color="auto" w:fill="F5F5EA"/>
        <w:spacing w:after="0" w:line="264" w:lineRule="atLeast"/>
        <w:ind w:firstLine="709"/>
        <w:jc w:val="both"/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</w:pPr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Прием документов осуществляется в рабочие дни с понедельника по пятницу с 10.00 до 1</w:t>
      </w:r>
      <w:r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3</w:t>
      </w:r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.00 по предварительной записи (накануне).</w:t>
      </w:r>
    </w:p>
    <w:p w:rsidR="00C451C4" w:rsidRPr="00C451C4" w:rsidRDefault="00C451C4" w:rsidP="00C451C4">
      <w:pPr>
        <w:shd w:val="clear" w:color="auto" w:fill="F5F5EA"/>
        <w:spacing w:after="0" w:line="264" w:lineRule="atLeast"/>
        <w:ind w:firstLine="709"/>
        <w:jc w:val="both"/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</w:pPr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Получить дополнительную информацию о конкурсе и предварительной записи можно по телефону: (343) </w:t>
      </w:r>
      <w:r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312-00-26</w:t>
      </w:r>
      <w:r w:rsidR="00766DE7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br/>
      </w:r>
      <w:r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(доб. 06)</w:t>
      </w:r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.</w:t>
      </w:r>
    </w:p>
    <w:p w:rsidR="00C451C4" w:rsidRDefault="00C451C4" w:rsidP="00C451C4">
      <w:pPr>
        <w:shd w:val="clear" w:color="auto" w:fill="F5F5EA"/>
        <w:spacing w:after="0" w:line="264" w:lineRule="atLeast"/>
        <w:ind w:firstLine="709"/>
        <w:jc w:val="both"/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</w:pPr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Условия прохождения государственной гражданской службы устанавливаются в соответствии с Федеральным законом от 27 июля 2004 года № 79-ФЗ "О государственной гражданской службе Российской Федерации" и Законом Свердловской области от 15 июля 2005 года № 84-ОЗ "Об особенностях государственной гражданской службы Свердловской области".</w:t>
      </w:r>
    </w:p>
    <w:p w:rsidR="00C451C4" w:rsidRPr="00C451C4" w:rsidRDefault="00C451C4" w:rsidP="00C451C4">
      <w:pPr>
        <w:shd w:val="clear" w:color="auto" w:fill="F5F5EA"/>
        <w:spacing w:after="0" w:line="264" w:lineRule="atLeast"/>
        <w:ind w:firstLine="709"/>
        <w:jc w:val="both"/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</w:pPr>
    </w:p>
    <w:p w:rsidR="00C451C4" w:rsidRPr="00C451C4" w:rsidRDefault="00C451C4" w:rsidP="00C451C4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</w:pPr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 xml:space="preserve">Предполагаемые даты проведения </w:t>
      </w:r>
      <w:r w:rsidRPr="00E54021">
        <w:rPr>
          <w:rFonts w:ascii="Liberation Sans" w:eastAsia="Times New Roman" w:hAnsi="Liberation Sans" w:cs="Liberation Sans"/>
          <w:color w:val="252525"/>
          <w:sz w:val="28"/>
          <w:szCs w:val="28"/>
          <w:u w:val="single"/>
          <w:lang w:eastAsia="ru-RU"/>
        </w:rPr>
        <w:t>конкурсных процедур</w:t>
      </w:r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:</w:t>
      </w:r>
    </w:p>
    <w:p w:rsidR="00C451C4" w:rsidRPr="00C451C4" w:rsidRDefault="00C451C4" w:rsidP="00C451C4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</w:pPr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 xml:space="preserve">– тестирование – </w:t>
      </w:r>
      <w:r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24</w:t>
      </w:r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 </w:t>
      </w:r>
      <w:r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ноября</w:t>
      </w:r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 xml:space="preserve"> 202</w:t>
      </w:r>
      <w:r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2</w:t>
      </w:r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 xml:space="preserve"> года;</w:t>
      </w:r>
    </w:p>
    <w:p w:rsidR="00C451C4" w:rsidRPr="00C451C4" w:rsidRDefault="00C451C4" w:rsidP="00C451C4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</w:pPr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 xml:space="preserve">– индивидуальное собеседование с участниками конкурса – </w:t>
      </w:r>
      <w:r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24</w:t>
      </w:r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 </w:t>
      </w:r>
      <w:r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ноября</w:t>
      </w:r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 xml:space="preserve"> 202</w:t>
      </w:r>
      <w:r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2</w:t>
      </w:r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 xml:space="preserve"> года.</w:t>
      </w:r>
    </w:p>
    <w:p w:rsidR="00C451C4" w:rsidRDefault="00C451C4" w:rsidP="00C451C4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</w:pPr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 xml:space="preserve">Место проведения индивидуального собеседования с участниками конкурса – г. Екатеринбург, ул. Малышева, д. </w:t>
      </w:r>
      <w:proofErr w:type="gramStart"/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 xml:space="preserve">101,  </w:t>
      </w:r>
      <w:proofErr w:type="spellStart"/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каб</w:t>
      </w:r>
      <w:proofErr w:type="spellEnd"/>
      <w:proofErr w:type="gramEnd"/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 xml:space="preserve">. </w:t>
      </w:r>
      <w:r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531</w:t>
      </w:r>
      <w:r w:rsidRPr="00C451C4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.</w:t>
      </w:r>
    </w:p>
    <w:p w:rsidR="00766DE7" w:rsidRDefault="00766DE7" w:rsidP="00C451C4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</w:pPr>
    </w:p>
    <w:p w:rsidR="00766DE7" w:rsidRPr="00766DE7" w:rsidRDefault="00766DE7" w:rsidP="00E54021">
      <w:pPr>
        <w:shd w:val="clear" w:color="auto" w:fill="F5F5EA"/>
        <w:spacing w:after="0" w:line="264" w:lineRule="atLeast"/>
        <w:jc w:val="both"/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</w:pPr>
      <w:r w:rsidRPr="00766DE7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lastRenderedPageBreak/>
        <w:t xml:space="preserve">Порядок проведения конкурса на включение в кадровый резерв </w:t>
      </w:r>
      <w:r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Управления</w:t>
      </w:r>
      <w:r w:rsidRPr="00766DE7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 xml:space="preserve"> установлен программой конкурса </w:t>
      </w:r>
      <w:r w:rsidRPr="00E54021">
        <w:rPr>
          <w:rFonts w:ascii="Liberation Sans" w:eastAsia="Times New Roman" w:hAnsi="Liberation Sans" w:cs="Liberation Sans"/>
          <w:color w:val="252525"/>
          <w:sz w:val="28"/>
          <w:szCs w:val="28"/>
          <w:u w:val="single"/>
          <w:lang w:eastAsia="ru-RU"/>
        </w:rPr>
        <w:t>(прилагается)</w:t>
      </w:r>
      <w:r w:rsidRPr="00766DE7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.</w:t>
      </w:r>
    </w:p>
    <w:p w:rsidR="00766DE7" w:rsidRPr="00766DE7" w:rsidRDefault="00766DE7" w:rsidP="00766DE7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</w:pPr>
    </w:p>
    <w:p w:rsidR="00766DE7" w:rsidRPr="00766DE7" w:rsidRDefault="00766DE7" w:rsidP="00E54021">
      <w:pPr>
        <w:shd w:val="clear" w:color="auto" w:fill="F5F5EA"/>
        <w:spacing w:after="0" w:line="264" w:lineRule="atLeast"/>
        <w:jc w:val="both"/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</w:pPr>
      <w:r w:rsidRPr="00766DE7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В целях самоподготовки и повышения профессионального уровня претендент имеет возможность пройти предварительный квалификационный тест вне рамок конкурса дл</w:t>
      </w:r>
      <w:bookmarkStart w:id="0" w:name="_GoBack"/>
      <w:bookmarkEnd w:id="0"/>
      <w:r w:rsidRPr="00766DE7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я самостоятельной оценки.</w:t>
      </w:r>
    </w:p>
    <w:p w:rsidR="00766DE7" w:rsidRPr="00766DE7" w:rsidRDefault="00766DE7" w:rsidP="00E54021">
      <w:pPr>
        <w:shd w:val="clear" w:color="auto" w:fill="F5F5EA"/>
        <w:spacing w:after="0" w:line="264" w:lineRule="atLeast"/>
        <w:jc w:val="both"/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</w:pPr>
    </w:p>
    <w:p w:rsidR="00766DE7" w:rsidRPr="00766DE7" w:rsidRDefault="00766DE7" w:rsidP="00E54021">
      <w:pPr>
        <w:shd w:val="clear" w:color="auto" w:fill="F5F5EA"/>
        <w:spacing w:after="0" w:line="264" w:lineRule="atLeast"/>
        <w:jc w:val="both"/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</w:pPr>
      <w:r w:rsidRPr="00766DE7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 xml:space="preserve"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hyperlink r:id="rId4" w:tgtFrame="_blank" w:history="1">
        <w:r w:rsidRPr="00C451C4">
          <w:rPr>
            <w:rFonts w:ascii="Liberation Sans" w:eastAsia="Times New Roman" w:hAnsi="Liberation Sans" w:cs="Liberation Sans"/>
            <w:color w:val="252525"/>
            <w:sz w:val="28"/>
            <w:szCs w:val="28"/>
            <w:u w:val="single"/>
            <w:lang w:eastAsia="ru-RU"/>
          </w:rPr>
          <w:t>https://gossluzhba.gov.ru/self-assessment </w:t>
        </w:r>
      </w:hyperlink>
      <w:r w:rsidRPr="00766DE7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, доступ претендентам для его прохождения предоставляется безвозмездно.</w:t>
      </w:r>
    </w:p>
    <w:p w:rsidR="00766DE7" w:rsidRPr="00766DE7" w:rsidRDefault="00766DE7" w:rsidP="00766DE7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</w:pPr>
    </w:p>
    <w:p w:rsidR="00766DE7" w:rsidRDefault="00766DE7" w:rsidP="00E54021">
      <w:pPr>
        <w:shd w:val="clear" w:color="auto" w:fill="F5F5EA"/>
        <w:spacing w:after="0" w:line="264" w:lineRule="atLeast"/>
        <w:jc w:val="both"/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</w:pPr>
      <w:r w:rsidRPr="00766DE7">
        <w:rPr>
          <w:rFonts w:ascii="Liberation Sans" w:eastAsia="Times New Roman" w:hAnsi="Liberation Sans" w:cs="Liberation Sans"/>
          <w:color w:val="252525"/>
          <w:sz w:val="28"/>
          <w:szCs w:val="28"/>
          <w:lang w:eastAsia="ru-RU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в приеме документов для участия в конкурсе.</w:t>
      </w:r>
    </w:p>
    <w:p w:rsidR="002A5F61" w:rsidRPr="00C451C4" w:rsidRDefault="002A5F61">
      <w:pPr>
        <w:rPr>
          <w:sz w:val="28"/>
          <w:szCs w:val="28"/>
        </w:rPr>
      </w:pPr>
    </w:p>
    <w:sectPr w:rsidR="002A5F61" w:rsidRPr="00C45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85"/>
    <w:rsid w:val="002A5F61"/>
    <w:rsid w:val="006C4A85"/>
    <w:rsid w:val="00766DE7"/>
    <w:rsid w:val="00A8614F"/>
    <w:rsid w:val="00C451C4"/>
    <w:rsid w:val="00E5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D7BC1"/>
  <w15:chartTrackingRefBased/>
  <w15:docId w15:val="{A928ACF1-0D36-4D86-B4FC-BDDE303D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51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451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51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51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enter-back">
    <w:name w:val="center-back"/>
    <w:basedOn w:val="a"/>
    <w:rsid w:val="00C4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451C4"/>
    <w:rPr>
      <w:b/>
      <w:bCs/>
    </w:rPr>
  </w:style>
  <w:style w:type="character" w:styleId="a4">
    <w:name w:val="Hyperlink"/>
    <w:basedOn w:val="a0"/>
    <w:uiPriority w:val="99"/>
    <w:semiHidden/>
    <w:unhideWhenUsed/>
    <w:rsid w:val="00C451C4"/>
    <w:rPr>
      <w:color w:val="0000FF"/>
      <w:u w:val="single"/>
    </w:rPr>
  </w:style>
  <w:style w:type="character" w:styleId="a5">
    <w:name w:val="Emphasis"/>
    <w:basedOn w:val="a0"/>
    <w:uiPriority w:val="20"/>
    <w:qFormat/>
    <w:rsid w:val="00C451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9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ssluzhba.gov.ru/self-assess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Шушарина Анастасия Анатольевна</dc:creator>
  <cp:keywords/>
  <dc:description/>
  <cp:lastModifiedBy>Шушарина Анастасия Анатольевна</cp:lastModifiedBy>
  <cp:revision>3</cp:revision>
  <dcterms:created xsi:type="dcterms:W3CDTF">2022-10-19T06:44:00Z</dcterms:created>
  <dcterms:modified xsi:type="dcterms:W3CDTF">2022-10-19T06:47:00Z</dcterms:modified>
</cp:coreProperties>
</file>